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82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86MS0047-01-2024-001179-77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09"/>
        <w:jc w:val="center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keepNext/>
        <w:spacing w:before="0" w:after="0"/>
        <w:ind w:left="567"/>
        <w:jc w:val="both"/>
      </w:pPr>
      <w:r>
        <w:rPr>
          <w:rFonts w:ascii="Times New Roman" w:eastAsia="Times New Roman" w:hAnsi="Times New Roman" w:cs="Times New Roman"/>
        </w:rPr>
        <w:t>Генерального 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ЭНЕРГОСПЕЦСТРОЙ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Кербс</w:t>
      </w:r>
      <w:r>
        <w:rPr>
          <w:rFonts w:ascii="Times New Roman" w:eastAsia="Times New Roman" w:hAnsi="Times New Roman" w:cs="Times New Roman"/>
        </w:rPr>
        <w:t xml:space="preserve"> Людмилы Викторовны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9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выдан </w:t>
      </w:r>
      <w:r>
        <w:rPr>
          <w:rStyle w:val="cat-UserDefinedgrp-33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ранее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ответственности.</w:t>
      </w:r>
    </w:p>
    <w:p>
      <w:pPr>
        <w:widowControl w:val="0"/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Кербс</w:t>
      </w:r>
      <w:r>
        <w:rPr>
          <w:rFonts w:ascii="Times New Roman" w:eastAsia="Times New Roman" w:hAnsi="Times New Roman" w:cs="Times New Roman"/>
        </w:rPr>
        <w:t xml:space="preserve"> Л.В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ЭНЕРГОСПЕЦСТРОЙ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17А,4, панель 9</w:t>
      </w:r>
      <w:r>
        <w:rPr>
          <w:rFonts w:ascii="Times New Roman" w:eastAsia="Times New Roman" w:hAnsi="Times New Roman" w:cs="Times New Roman"/>
        </w:rPr>
        <w:t>, ИНН/КПП 8603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99694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860301001, что подтверждается выпиской из ЕГРЮЛ, несвоевременно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представлена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Кербс</w:t>
      </w:r>
      <w:r>
        <w:rPr>
          <w:rFonts w:ascii="Times New Roman" w:eastAsia="Times New Roman" w:hAnsi="Times New Roman" w:cs="Times New Roman"/>
        </w:rPr>
        <w:t xml:space="preserve"> Л.В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Кербс</w:t>
      </w:r>
      <w:r>
        <w:rPr>
          <w:rFonts w:ascii="Times New Roman" w:eastAsia="Times New Roman" w:hAnsi="Times New Roman" w:cs="Times New Roman"/>
        </w:rPr>
        <w:t xml:space="preserve"> Л.В.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.02.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налоговую декларацию, </w:t>
      </w:r>
      <w:r>
        <w:rPr>
          <w:rFonts w:ascii="Times New Roman" w:eastAsia="Times New Roman" w:hAnsi="Times New Roman" w:cs="Times New Roman"/>
        </w:rPr>
        <w:t>направленную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.2023; уведомление на имя </w:t>
      </w:r>
      <w:r>
        <w:rPr>
          <w:rFonts w:ascii="Times New Roman" w:eastAsia="Times New Roman" w:hAnsi="Times New Roman" w:cs="Times New Roman"/>
        </w:rPr>
        <w:t>Кербс</w:t>
      </w:r>
      <w:r>
        <w:rPr>
          <w:rFonts w:ascii="Times New Roman" w:eastAsia="Times New Roman" w:hAnsi="Times New Roman" w:cs="Times New Roman"/>
        </w:rPr>
        <w:t xml:space="preserve"> Л.В</w:t>
      </w:r>
      <w:r>
        <w:rPr>
          <w:rFonts w:ascii="Times New Roman" w:eastAsia="Times New Roman" w:hAnsi="Times New Roman" w:cs="Times New Roman"/>
        </w:rPr>
        <w:t>.,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 года, фактически декларация предоставлена позже установленного срока.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Кербс</w:t>
      </w:r>
      <w:r>
        <w:rPr>
          <w:rFonts w:ascii="Times New Roman" w:eastAsia="Times New Roman" w:hAnsi="Times New Roman" w:cs="Times New Roman"/>
        </w:rPr>
        <w:t xml:space="preserve"> Л.В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Генерального 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ЭНЕРГОСПЕЦСТРОЙ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Кербс</w:t>
      </w:r>
      <w:r>
        <w:rPr>
          <w:rFonts w:ascii="Times New Roman" w:eastAsia="Times New Roman" w:hAnsi="Times New Roman" w:cs="Times New Roman"/>
        </w:rPr>
        <w:t xml:space="preserve"> Людмилу Викторовну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</w:t>
      </w:r>
      <w:r>
        <w:rPr>
          <w:rFonts w:ascii="Times New Roman" w:eastAsia="Times New Roman" w:hAnsi="Times New Roman" w:cs="Times New Roman"/>
          <w:spacing w:val="2"/>
        </w:rPr>
        <w:t xml:space="preserve">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0412365400475002822415107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firstLine="709"/>
      </w:pPr>
      <w:r>
        <w:rPr>
          <w:rStyle w:val="cat-UserDefinedgrp-40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UserDefinedgrp-37rplc-13">
    <w:name w:val="cat-UserDefined grp-37 rplc-13"/>
    <w:basedOn w:val="DefaultParagraphFont"/>
  </w:style>
  <w:style w:type="character" w:customStyle="1" w:styleId="cat-UserDefinedgrp-38rplc-15">
    <w:name w:val="cat-UserDefined grp-38 rplc-15"/>
    <w:basedOn w:val="DefaultParagraphFont"/>
  </w:style>
  <w:style w:type="character" w:customStyle="1" w:styleId="cat-UserDefinedgrp-39rplc-18">
    <w:name w:val="cat-UserDefined grp-39 rplc-18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40rplc-55">
    <w:name w:val="cat-UserDefined grp-40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